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4C" w:rsidRDefault="0035484C">
      <w:proofErr w:type="spellStart"/>
      <w:r>
        <w:t>Goänderung</w:t>
      </w:r>
      <w:proofErr w:type="spellEnd"/>
    </w:p>
    <w:p w:rsidR="0035484C" w:rsidRDefault="0035484C">
      <w:r>
        <w:rPr>
          <w:rFonts w:cs="Arial"/>
          <w:color w:val="000000"/>
        </w:rPr>
        <w:t>Aufwandsentschädigungen</w:t>
      </w:r>
      <w:r w:rsidRPr="003C4CAE">
        <w:rPr>
          <w:rFonts w:cs="Arial"/>
          <w:color w:val="000000"/>
        </w:rPr>
        <w:t xml:space="preserve"> können</w:t>
      </w:r>
      <w:r>
        <w:rPr>
          <w:rFonts w:cs="Arial"/>
          <w:color w:val="000000"/>
        </w:rPr>
        <w:t xml:space="preserve"> </w:t>
      </w:r>
      <w:r w:rsidRPr="003C4CAE">
        <w:rPr>
          <w:rFonts w:cs="Arial"/>
          <w:color w:val="000000"/>
        </w:rPr>
        <w:t>für die 3 Sprecher*innen des Studierendenrates gezahlt werden.</w:t>
      </w:r>
    </w:p>
    <w:p w:rsidR="0056352B" w:rsidRDefault="00982DBC">
      <w:r>
        <w:t>Finanzordnungsänderung</w:t>
      </w:r>
    </w:p>
    <w:p w:rsidR="00982DBC" w:rsidRDefault="00982DBC" w:rsidP="00982DBC">
      <w:pPr>
        <w:pStyle w:val="berschrift3"/>
        <w:rPr>
          <w:rFonts w:asciiTheme="minorHAnsi" w:hAnsiTheme="minorHAnsi"/>
          <w:b w:val="0"/>
          <w:color w:val="auto"/>
        </w:rPr>
      </w:pPr>
      <w:r w:rsidRPr="00982DBC">
        <w:rPr>
          <w:rFonts w:asciiTheme="minorHAnsi" w:hAnsiTheme="minorHAnsi"/>
          <w:b w:val="0"/>
          <w:color w:val="auto"/>
        </w:rPr>
        <w:t xml:space="preserve">§16 </w:t>
      </w:r>
      <w:r>
        <w:rPr>
          <w:rFonts w:asciiTheme="minorHAnsi" w:hAnsiTheme="minorHAnsi"/>
          <w:b w:val="0"/>
          <w:color w:val="auto"/>
        </w:rPr>
        <w:t>Verwendung der Haushaltsmittel</w:t>
      </w:r>
    </w:p>
    <w:p w:rsidR="00982DBC" w:rsidRDefault="00982DBC" w:rsidP="00982DBC">
      <w:r>
        <w:t>…</w:t>
      </w:r>
    </w:p>
    <w:p w:rsidR="00982DBC" w:rsidRDefault="00982DBC" w:rsidP="00982DBC">
      <w:pPr>
        <w:rPr>
          <w:rFonts w:cs="Arial"/>
          <w:color w:val="333333"/>
          <w:shd w:val="clear" w:color="auto" w:fill="FFFFFF"/>
        </w:rPr>
      </w:pPr>
      <w:r w:rsidRPr="003C4CAE">
        <w:t xml:space="preserve">(8) </w:t>
      </w:r>
      <w:r w:rsidRPr="003C4CAE">
        <w:rPr>
          <w:rFonts w:cs="Arial"/>
          <w:color w:val="000000"/>
        </w:rPr>
        <w:t>Die Aufwandsentschädigungen</w:t>
      </w:r>
      <w:r w:rsidR="0007381C">
        <w:rPr>
          <w:rFonts w:cs="Arial"/>
          <w:color w:val="000000"/>
        </w:rPr>
        <w:t xml:space="preserve"> und deren Höhe</w:t>
      </w:r>
      <w:r w:rsidRPr="003C4CAE">
        <w:rPr>
          <w:rFonts w:cs="Arial"/>
          <w:color w:val="000000"/>
        </w:rPr>
        <w:t xml:space="preserve"> werden durch den Studierendenrat </w:t>
      </w:r>
      <w:r w:rsidR="003C4CAE" w:rsidRPr="003C4CAE">
        <w:rPr>
          <w:rFonts w:cs="Arial"/>
          <w:color w:val="000000"/>
        </w:rPr>
        <w:t xml:space="preserve">nach GO §15 anhand der Arbeitsverträge für die Sprecher*innen </w:t>
      </w:r>
      <w:r w:rsidRPr="003C4CAE">
        <w:rPr>
          <w:rFonts w:cs="Arial"/>
          <w:color w:val="000000"/>
        </w:rPr>
        <w:t>beschlossen.</w:t>
      </w:r>
      <w:r w:rsidR="003C4CAE" w:rsidRPr="003C4CAE">
        <w:t xml:space="preserve"> </w:t>
      </w:r>
      <w:r w:rsidR="0031563C">
        <w:t xml:space="preserve"> Die maximale Höhe orientiert sich an der Entgeltgrenze für</w:t>
      </w:r>
      <w:r w:rsidR="0031563C" w:rsidRPr="0031563C">
        <w:t xml:space="preserve"> </w:t>
      </w:r>
      <w:r w:rsidR="0031563C" w:rsidRPr="0031563C">
        <w:rPr>
          <w:rFonts w:cs="Arial"/>
          <w:color w:val="333333"/>
          <w:shd w:val="clear" w:color="auto" w:fill="FFFFFF"/>
        </w:rPr>
        <w:t>geringfügig entlohnte Beschäftigungen</w:t>
      </w:r>
      <w:r w:rsidR="0031563C">
        <w:rPr>
          <w:rFonts w:cs="Arial"/>
          <w:color w:val="333333"/>
          <w:shd w:val="clear" w:color="auto" w:fill="FFFFFF"/>
        </w:rPr>
        <w:t xml:space="preserve"> nach </w:t>
      </w:r>
      <w:r w:rsidR="005B4CF1">
        <w:rPr>
          <w:rFonts w:cs="Arial"/>
          <w:color w:val="333333"/>
          <w:shd w:val="clear" w:color="auto" w:fill="FFFFFF"/>
        </w:rPr>
        <w:t>SGB IV §8.</w:t>
      </w:r>
    </w:p>
    <w:p w:rsidR="005C2634" w:rsidRPr="003C4CAE" w:rsidRDefault="005C2634" w:rsidP="00982DBC">
      <w:bookmarkStart w:id="0" w:name="_GoBack"/>
      <w:bookmarkEnd w:id="0"/>
    </w:p>
    <w:sectPr w:rsidR="005C2634" w:rsidRPr="003C4C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42" w:rsidRDefault="008A1342" w:rsidP="003C4CAE">
      <w:pPr>
        <w:spacing w:after="0" w:line="240" w:lineRule="auto"/>
      </w:pPr>
      <w:r>
        <w:separator/>
      </w:r>
    </w:p>
  </w:endnote>
  <w:endnote w:type="continuationSeparator" w:id="0">
    <w:p w:rsidR="008A1342" w:rsidRDefault="008A1342" w:rsidP="003C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42" w:rsidRDefault="008A1342" w:rsidP="003C4CAE">
      <w:pPr>
        <w:spacing w:after="0" w:line="240" w:lineRule="auto"/>
      </w:pPr>
      <w:r>
        <w:separator/>
      </w:r>
    </w:p>
  </w:footnote>
  <w:footnote w:type="continuationSeparator" w:id="0">
    <w:p w:rsidR="008A1342" w:rsidRDefault="008A1342" w:rsidP="003C4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C"/>
    <w:rsid w:val="0007381C"/>
    <w:rsid w:val="000E711B"/>
    <w:rsid w:val="001A7973"/>
    <w:rsid w:val="0031563C"/>
    <w:rsid w:val="0035484C"/>
    <w:rsid w:val="003C4CAE"/>
    <w:rsid w:val="0056352B"/>
    <w:rsid w:val="005B4CF1"/>
    <w:rsid w:val="005C2634"/>
    <w:rsid w:val="00645112"/>
    <w:rsid w:val="008A1342"/>
    <w:rsid w:val="00982DBC"/>
    <w:rsid w:val="00C8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5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2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82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semiHidden/>
    <w:unhideWhenUsed/>
    <w:rsid w:val="00982DBC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982DBC"/>
  </w:style>
  <w:style w:type="paragraph" w:styleId="Kopfzeile">
    <w:name w:val="header"/>
    <w:basedOn w:val="Standard"/>
    <w:link w:val="KopfzeileZchn"/>
    <w:uiPriority w:val="99"/>
    <w:unhideWhenUsed/>
    <w:rsid w:val="003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CAE"/>
  </w:style>
  <w:style w:type="paragraph" w:styleId="Fuzeile">
    <w:name w:val="footer"/>
    <w:basedOn w:val="Standard"/>
    <w:link w:val="FuzeileZchn"/>
    <w:uiPriority w:val="99"/>
    <w:unhideWhenUsed/>
    <w:rsid w:val="003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CAE"/>
  </w:style>
  <w:style w:type="character" w:customStyle="1" w:styleId="berschrift1Zchn">
    <w:name w:val="Überschrift 1 Zchn"/>
    <w:basedOn w:val="Absatz-Standardschriftart"/>
    <w:link w:val="berschrift1"/>
    <w:uiPriority w:val="9"/>
    <w:rsid w:val="00315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5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2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82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semiHidden/>
    <w:unhideWhenUsed/>
    <w:rsid w:val="00982DBC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982DBC"/>
  </w:style>
  <w:style w:type="paragraph" w:styleId="Kopfzeile">
    <w:name w:val="header"/>
    <w:basedOn w:val="Standard"/>
    <w:link w:val="KopfzeileZchn"/>
    <w:uiPriority w:val="99"/>
    <w:unhideWhenUsed/>
    <w:rsid w:val="003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CAE"/>
  </w:style>
  <w:style w:type="paragraph" w:styleId="Fuzeile">
    <w:name w:val="footer"/>
    <w:basedOn w:val="Standard"/>
    <w:link w:val="FuzeileZchn"/>
    <w:uiPriority w:val="99"/>
    <w:unhideWhenUsed/>
    <w:rsid w:val="003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CAE"/>
  </w:style>
  <w:style w:type="character" w:customStyle="1" w:styleId="berschrift1Zchn">
    <w:name w:val="Überschrift 1 Zchn"/>
    <w:basedOn w:val="Absatz-Standardschriftart"/>
    <w:link w:val="berschrift1"/>
    <w:uiPriority w:val="9"/>
    <w:rsid w:val="00315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Linke, Madeleine</dc:creator>
  <cp:lastModifiedBy>Linke, Madeleine</cp:lastModifiedBy>
  <cp:revision>3</cp:revision>
  <cp:lastPrinted>2016-01-19T11:46:00Z</cp:lastPrinted>
  <dcterms:created xsi:type="dcterms:W3CDTF">2016-01-19T10:53:00Z</dcterms:created>
  <dcterms:modified xsi:type="dcterms:W3CDTF">2016-01-21T17:36:00Z</dcterms:modified>
</cp:coreProperties>
</file>